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8B51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Lettre pour les parties prenantes de la communauté de l</w:t>
      </w:r>
      <w:r w:rsidR="00B047D2">
        <w:rPr>
          <w:rFonts w:ascii="Arial" w:hAnsi="Arial" w:cs="Arial"/>
          <w:sz w:val="22"/>
          <w:szCs w:val="22"/>
          <w:highlight w:val="yellow"/>
        </w:rPr>
        <w:t>’</w:t>
      </w:r>
      <w:r w:rsidRPr="0001277D">
        <w:rPr>
          <w:rFonts w:ascii="Arial" w:hAnsi="Arial" w:cs="Arial"/>
          <w:sz w:val="22"/>
          <w:szCs w:val="22"/>
          <w:highlight w:val="yellow"/>
        </w:rPr>
        <w:t>autisme [Modifiez tout en jaune]</w:t>
      </w:r>
      <w:r w:rsidRPr="0001277D">
        <w:rPr>
          <w:rFonts w:ascii="Arial" w:hAnsi="Arial" w:cs="Arial"/>
          <w:sz w:val="22"/>
          <w:szCs w:val="22"/>
        </w:rPr>
        <w:t xml:space="preserve"> </w:t>
      </w:r>
    </w:p>
    <w:p w14:paraId="210F6A22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67676DAB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[Placez votre en-tête de lettre]</w:t>
      </w:r>
    </w:p>
    <w:p w14:paraId="05E738BA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1277F7DD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[DATE]</w:t>
      </w:r>
    </w:p>
    <w:p w14:paraId="1F6C86EB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2180B09A" w14:textId="09F2B00C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honorable </w:t>
      </w:r>
      <w:r w:rsidR="001B193C">
        <w:rPr>
          <w:rFonts w:ascii="Arial" w:hAnsi="Arial" w:cs="Arial"/>
          <w:sz w:val="22"/>
          <w:szCs w:val="22"/>
        </w:rPr>
        <w:t>Carla Qualtrough</w:t>
      </w:r>
      <w:bookmarkStart w:id="0" w:name="_GoBack"/>
      <w:bookmarkEnd w:id="0"/>
      <w:r w:rsidRPr="0001277D">
        <w:rPr>
          <w:rFonts w:ascii="Arial" w:hAnsi="Arial" w:cs="Arial"/>
          <w:sz w:val="22"/>
          <w:szCs w:val="22"/>
        </w:rPr>
        <w:t>, C.P., députée</w:t>
      </w:r>
    </w:p>
    <w:p w14:paraId="17247560" w14:textId="77777777" w:rsidR="001B193C" w:rsidRPr="001B193C" w:rsidRDefault="001B193C" w:rsidP="001B193C">
      <w:pPr>
        <w:rPr>
          <w:rFonts w:ascii="Times New Roman" w:eastAsia="Times New Roman" w:hAnsi="Times New Roman" w:cs="Times New Roman"/>
          <w:sz w:val="22"/>
          <w:szCs w:val="22"/>
          <w:lang w:val="en-CA"/>
        </w:rPr>
      </w:pPr>
      <w:proofErr w:type="spellStart"/>
      <w:r w:rsidRPr="001B193C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>Ministre</w:t>
      </w:r>
      <w:proofErr w:type="spellEnd"/>
      <w:r w:rsidRPr="001B193C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 xml:space="preserve"> de </w:t>
      </w:r>
      <w:proofErr w:type="spellStart"/>
      <w:r w:rsidRPr="001B193C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>l’Emploi</w:t>
      </w:r>
      <w:proofErr w:type="spellEnd"/>
      <w:r w:rsidRPr="001B193C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 xml:space="preserve">, du </w:t>
      </w:r>
      <w:proofErr w:type="spellStart"/>
      <w:r w:rsidRPr="001B193C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>Développement</w:t>
      </w:r>
      <w:proofErr w:type="spellEnd"/>
      <w:r w:rsidRPr="001B193C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 xml:space="preserve"> de la main-</w:t>
      </w:r>
      <w:proofErr w:type="spellStart"/>
      <w:r w:rsidRPr="001B193C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>d’œuvre</w:t>
      </w:r>
      <w:proofErr w:type="spellEnd"/>
      <w:r w:rsidRPr="001B193C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 xml:space="preserve"> et de </w:t>
      </w:r>
      <w:proofErr w:type="spellStart"/>
      <w:r w:rsidRPr="001B193C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>l'Inclusion</w:t>
      </w:r>
      <w:proofErr w:type="spellEnd"/>
      <w:r w:rsidRPr="001B193C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 xml:space="preserve"> des </w:t>
      </w:r>
      <w:proofErr w:type="spellStart"/>
      <w:r w:rsidRPr="001B193C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>personnes</w:t>
      </w:r>
      <w:proofErr w:type="spellEnd"/>
      <w:r w:rsidRPr="001B193C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 xml:space="preserve"> </w:t>
      </w:r>
      <w:proofErr w:type="spellStart"/>
      <w:r w:rsidRPr="001B193C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>handicapées</w:t>
      </w:r>
      <w:proofErr w:type="spellEnd"/>
    </w:p>
    <w:p w14:paraId="6103C582" w14:textId="6BD26238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68BCE397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70</w:t>
      </w:r>
      <w:r w:rsidR="00B047D2">
        <w:rPr>
          <w:rFonts w:ascii="Arial" w:hAnsi="Arial" w:cs="Arial"/>
          <w:sz w:val="22"/>
          <w:szCs w:val="22"/>
        </w:rPr>
        <w:t>,</w:t>
      </w:r>
      <w:r w:rsidRPr="0001277D">
        <w:rPr>
          <w:rFonts w:ascii="Arial" w:hAnsi="Arial" w:cs="Arial"/>
          <w:sz w:val="22"/>
          <w:szCs w:val="22"/>
        </w:rPr>
        <w:t xml:space="preserve"> Colombine </w:t>
      </w:r>
      <w:proofErr w:type="spellStart"/>
      <w:r w:rsidRPr="0001277D">
        <w:rPr>
          <w:rFonts w:ascii="Arial" w:hAnsi="Arial" w:cs="Arial"/>
          <w:sz w:val="22"/>
          <w:szCs w:val="22"/>
        </w:rPr>
        <w:t>Driveway</w:t>
      </w:r>
      <w:proofErr w:type="spellEnd"/>
    </w:p>
    <w:p w14:paraId="3174101E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Ottawa, ON K1A 0K9</w:t>
      </w:r>
    </w:p>
    <w:p w14:paraId="4C9B16D4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74C7AB3D" w14:textId="652E043A" w:rsidR="00A434C0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Monsieur le Ministre </w:t>
      </w:r>
      <w:proofErr w:type="spellStart"/>
      <w:r w:rsidR="001B193C">
        <w:rPr>
          <w:rFonts w:ascii="Arial" w:hAnsi="Arial" w:cs="Arial"/>
          <w:sz w:val="22"/>
          <w:szCs w:val="22"/>
        </w:rPr>
        <w:t>Qualtrough</w:t>
      </w:r>
      <w:proofErr w:type="spellEnd"/>
      <w:r w:rsidRPr="0001277D">
        <w:rPr>
          <w:rFonts w:ascii="Arial" w:hAnsi="Arial" w:cs="Arial"/>
          <w:sz w:val="22"/>
          <w:szCs w:val="22"/>
        </w:rPr>
        <w:t>,</w:t>
      </w:r>
    </w:p>
    <w:p w14:paraId="2B013667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6890CEFA" w14:textId="77777777"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[Nous vous écrivons/Je vous écris]</w:t>
      </w:r>
      <w:r w:rsidRPr="0001277D">
        <w:rPr>
          <w:rFonts w:ascii="Arial" w:hAnsi="Arial" w:cs="Arial"/>
          <w:sz w:val="22"/>
          <w:szCs w:val="22"/>
        </w:rPr>
        <w:t xml:space="preserve"> aujourd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hui en tant que membre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Alliance canadienne des troubles du spectre autistique (ACTSA) pour remercier le gouvernement de son engagement à créer une Stratégie nationale sur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autisme. </w:t>
      </w:r>
      <w:r w:rsidRPr="0001277D">
        <w:rPr>
          <w:rFonts w:ascii="Arial" w:hAnsi="Arial" w:cs="Arial"/>
          <w:sz w:val="22"/>
          <w:szCs w:val="22"/>
          <w:highlight w:val="yellow"/>
        </w:rPr>
        <w:t>[Nous sommes enthousiastes/je suis enthousiaste]</w:t>
      </w:r>
      <w:r w:rsidRPr="0001277D">
        <w:rPr>
          <w:rFonts w:ascii="Arial" w:hAnsi="Arial" w:cs="Arial"/>
          <w:sz w:val="22"/>
          <w:szCs w:val="22"/>
        </w:rPr>
        <w:t xml:space="preserve"> à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idée de pouvoir soutenir le travail que doivent accomplir les responsables gouvernementaux et les parties prenantes pour élaborer une stratégie pancanadienne cruciale et globale visant à améliorer la qualité de vie des Canadiens autistes et de leurs familles.</w:t>
      </w:r>
    </w:p>
    <w:p w14:paraId="16614A8E" w14:textId="77777777"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</w:p>
    <w:p w14:paraId="2D75D51F" w14:textId="77777777"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En accord avec l’ACTSA, </w:t>
      </w:r>
      <w:r w:rsidRPr="009D0EE2">
        <w:rPr>
          <w:rFonts w:ascii="Arial" w:hAnsi="Arial" w:cs="Arial"/>
          <w:sz w:val="22"/>
          <w:szCs w:val="22"/>
          <w:highlight w:val="yellow"/>
        </w:rPr>
        <w:t>[nous demandons</w:t>
      </w:r>
      <w:r w:rsidR="00B047D2" w:rsidRPr="009D0EE2">
        <w:rPr>
          <w:rFonts w:ascii="Arial" w:hAnsi="Arial" w:cs="Arial"/>
          <w:sz w:val="22"/>
          <w:szCs w:val="22"/>
          <w:highlight w:val="yellow"/>
        </w:rPr>
        <w:t>/</w:t>
      </w:r>
      <w:r w:rsidRPr="009D0EE2">
        <w:rPr>
          <w:rFonts w:ascii="Arial" w:hAnsi="Arial" w:cs="Arial"/>
          <w:sz w:val="22"/>
          <w:szCs w:val="22"/>
          <w:highlight w:val="yellow"/>
        </w:rPr>
        <w:t>je demande]</w:t>
      </w:r>
      <w:r w:rsidRPr="0001277D">
        <w:rPr>
          <w:rFonts w:ascii="Arial" w:hAnsi="Arial" w:cs="Arial"/>
          <w:sz w:val="22"/>
          <w:szCs w:val="22"/>
        </w:rPr>
        <w:t xml:space="preserve"> que le développement de la Stratégie nationale sur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autisme soit priorisé et mis en œuvre plus tôt dans le mandat de ce gouvernement </w:t>
      </w:r>
      <w:r w:rsidR="00B047D2">
        <w:rPr>
          <w:rFonts w:ascii="Arial" w:hAnsi="Arial" w:cs="Arial"/>
          <w:sz w:val="22"/>
          <w:szCs w:val="22"/>
        </w:rPr>
        <w:t>—</w:t>
      </w:r>
      <w:r w:rsidRPr="0001277D">
        <w:rPr>
          <w:rFonts w:ascii="Arial" w:hAnsi="Arial" w:cs="Arial"/>
          <w:sz w:val="22"/>
          <w:szCs w:val="22"/>
        </w:rPr>
        <w:t xml:space="preserve"> les Canadiens en ont besoin maintenant. Collectivement, nous pensons que la meilleure voie à suivre est de s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appuyer sur les consultations exhaustives</w:t>
      </w:r>
      <w:r w:rsidR="00B047D2">
        <w:rPr>
          <w:rFonts w:ascii="Arial" w:hAnsi="Arial" w:cs="Arial"/>
          <w:sz w:val="22"/>
          <w:szCs w:val="22"/>
        </w:rPr>
        <w:t>,</w:t>
      </w:r>
      <w:r w:rsidRPr="0001277D">
        <w:rPr>
          <w:rFonts w:ascii="Arial" w:hAnsi="Arial" w:cs="Arial"/>
          <w:sz w:val="22"/>
          <w:szCs w:val="22"/>
        </w:rPr>
        <w:t xml:space="preserve"> menées auprès de plus de 10</w:t>
      </w:r>
      <w:r w:rsidR="00B047D2">
        <w:rPr>
          <w:rFonts w:ascii="Arial" w:hAnsi="Arial" w:cs="Arial"/>
          <w:sz w:val="22"/>
          <w:szCs w:val="22"/>
        </w:rPr>
        <w:t> </w:t>
      </w:r>
      <w:r w:rsidRPr="0001277D">
        <w:rPr>
          <w:rFonts w:ascii="Arial" w:hAnsi="Arial" w:cs="Arial"/>
          <w:sz w:val="22"/>
          <w:szCs w:val="22"/>
        </w:rPr>
        <w:t>000 parties prenantes</w:t>
      </w:r>
      <w:r w:rsidR="00B047D2">
        <w:rPr>
          <w:rFonts w:ascii="Arial" w:hAnsi="Arial" w:cs="Arial"/>
          <w:sz w:val="22"/>
          <w:szCs w:val="22"/>
        </w:rPr>
        <w:t xml:space="preserve"> (dans toutes</w:t>
      </w:r>
      <w:r w:rsidRPr="0001277D">
        <w:rPr>
          <w:rFonts w:ascii="Arial" w:hAnsi="Arial" w:cs="Arial"/>
          <w:sz w:val="22"/>
          <w:szCs w:val="22"/>
        </w:rPr>
        <w:t xml:space="preserve"> les provinces et </w:t>
      </w:r>
      <w:r w:rsidR="00B047D2">
        <w:rPr>
          <w:rFonts w:ascii="Arial" w:hAnsi="Arial" w:cs="Arial"/>
          <w:sz w:val="22"/>
          <w:szCs w:val="22"/>
        </w:rPr>
        <w:t xml:space="preserve">tous </w:t>
      </w:r>
      <w:r w:rsidRPr="0001277D">
        <w:rPr>
          <w:rFonts w:ascii="Arial" w:hAnsi="Arial" w:cs="Arial"/>
          <w:sz w:val="22"/>
          <w:szCs w:val="22"/>
        </w:rPr>
        <w:t>les territoires</w:t>
      </w:r>
      <w:r w:rsidR="00B047D2">
        <w:rPr>
          <w:rFonts w:ascii="Arial" w:hAnsi="Arial" w:cs="Arial"/>
          <w:sz w:val="22"/>
          <w:szCs w:val="22"/>
        </w:rPr>
        <w:t>)</w:t>
      </w:r>
      <w:r w:rsidRPr="0001277D">
        <w:rPr>
          <w:rFonts w:ascii="Arial" w:hAnsi="Arial" w:cs="Arial"/>
          <w:sz w:val="22"/>
          <w:szCs w:val="22"/>
        </w:rPr>
        <w:t xml:space="preserve"> dans le cadre de projets antérieurs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et résumées </w:t>
      </w:r>
      <w:r w:rsidR="00B047D2">
        <w:rPr>
          <w:rFonts w:ascii="Arial" w:hAnsi="Arial" w:cs="Arial"/>
          <w:sz w:val="22"/>
          <w:szCs w:val="22"/>
        </w:rPr>
        <w:t xml:space="preserve">l’année dernière </w:t>
      </w:r>
      <w:r w:rsidRPr="0001277D">
        <w:rPr>
          <w:rFonts w:ascii="Arial" w:hAnsi="Arial" w:cs="Arial"/>
          <w:sz w:val="22"/>
          <w:szCs w:val="22"/>
        </w:rPr>
        <w:t xml:space="preserve">dans le </w:t>
      </w:r>
      <w:r w:rsidRPr="0001277D">
        <w:rPr>
          <w:rFonts w:ascii="Arial" w:hAnsi="Arial" w:cs="Arial"/>
          <w:i/>
          <w:iCs/>
          <w:sz w:val="22"/>
          <w:szCs w:val="22"/>
        </w:rPr>
        <w:t>Plan directeur pour une Stratégie nationale sur l</w:t>
      </w:r>
      <w:r w:rsidR="00B047D2">
        <w:rPr>
          <w:rFonts w:ascii="Arial" w:hAnsi="Arial" w:cs="Arial"/>
          <w:i/>
          <w:iCs/>
          <w:sz w:val="22"/>
          <w:szCs w:val="22"/>
        </w:rPr>
        <w:t>’</w:t>
      </w:r>
      <w:r w:rsidRPr="0001277D">
        <w:rPr>
          <w:rFonts w:ascii="Arial" w:hAnsi="Arial" w:cs="Arial"/>
          <w:i/>
          <w:iCs/>
          <w:sz w:val="22"/>
          <w:szCs w:val="22"/>
        </w:rPr>
        <w:t>autisme</w:t>
      </w:r>
      <w:r w:rsidRPr="0001277D">
        <w:rPr>
          <w:rFonts w:ascii="Arial" w:hAnsi="Arial" w:cs="Arial"/>
          <w:sz w:val="22"/>
          <w:szCs w:val="22"/>
        </w:rPr>
        <w:t xml:space="preserve">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ACTSA, afin </w:t>
      </w:r>
      <w:r w:rsidR="0001277D" w:rsidRPr="0001277D">
        <w:rPr>
          <w:rFonts w:ascii="Arial" w:hAnsi="Arial" w:cs="Arial"/>
          <w:sz w:val="22"/>
          <w:szCs w:val="22"/>
        </w:rPr>
        <w:t>que les premiers efforts et succès reflètent d</w:t>
      </w:r>
      <w:r w:rsidRPr="0001277D">
        <w:rPr>
          <w:rFonts w:ascii="Arial" w:hAnsi="Arial" w:cs="Arial"/>
          <w:sz w:val="22"/>
          <w:szCs w:val="22"/>
        </w:rPr>
        <w:t>es objectifs à long terme.</w:t>
      </w:r>
    </w:p>
    <w:p w14:paraId="1C7DCE32" w14:textId="77777777"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</w:p>
    <w:p w14:paraId="215C1607" w14:textId="77777777" w:rsidR="004C2ED4" w:rsidRDefault="004C2ED4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Depuis le rapport sénatorial </w:t>
      </w:r>
      <w:r w:rsidRPr="0001277D">
        <w:rPr>
          <w:rFonts w:ascii="Arial" w:hAnsi="Arial" w:cs="Arial"/>
          <w:i/>
          <w:iCs/>
          <w:sz w:val="22"/>
          <w:szCs w:val="22"/>
        </w:rPr>
        <w:t>Payer maintenant ou payer plus tard</w:t>
      </w:r>
      <w:r w:rsidRPr="0001277D">
        <w:rPr>
          <w:rFonts w:ascii="Arial" w:hAnsi="Arial" w:cs="Arial"/>
          <w:sz w:val="22"/>
          <w:szCs w:val="22"/>
        </w:rPr>
        <w:t xml:space="preserve"> </w:t>
      </w:r>
      <w:r w:rsidR="0001277D" w:rsidRPr="0001277D">
        <w:rPr>
          <w:rFonts w:ascii="Arial" w:hAnsi="Arial" w:cs="Arial"/>
          <w:sz w:val="22"/>
          <w:szCs w:val="22"/>
        </w:rPr>
        <w:t xml:space="preserve">de </w:t>
      </w:r>
      <w:r w:rsidRPr="0001277D">
        <w:rPr>
          <w:rFonts w:ascii="Arial" w:hAnsi="Arial" w:cs="Arial"/>
          <w:sz w:val="22"/>
          <w:szCs w:val="22"/>
        </w:rPr>
        <w:t xml:space="preserve">2007, le gouvernement fédéral a investi dans ce domaine par le biais de projets de recherche des IRSC, </w:t>
      </w:r>
      <w:r w:rsidR="0001277D" w:rsidRPr="0001277D">
        <w:rPr>
          <w:rFonts w:ascii="Arial" w:hAnsi="Arial" w:cs="Arial"/>
          <w:sz w:val="22"/>
          <w:szCs w:val="22"/>
        </w:rPr>
        <w:t xml:space="preserve">du Système national </w:t>
      </w:r>
      <w:r w:rsidRPr="0001277D">
        <w:rPr>
          <w:rFonts w:ascii="Arial" w:hAnsi="Arial" w:cs="Arial"/>
          <w:sz w:val="22"/>
          <w:szCs w:val="22"/>
        </w:rPr>
        <w:t>de surveillance de</w:t>
      </w:r>
      <w:r w:rsidR="0001277D" w:rsidRPr="0001277D"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 xml:space="preserve"> </w:t>
      </w:r>
      <w:r w:rsidR="0001277D" w:rsidRPr="0001277D">
        <w:rPr>
          <w:rFonts w:ascii="Arial" w:hAnsi="Arial" w:cs="Arial"/>
          <w:sz w:val="22"/>
          <w:szCs w:val="22"/>
        </w:rPr>
        <w:t>TSA</w:t>
      </w:r>
      <w:r w:rsidRPr="0001277D">
        <w:rPr>
          <w:rFonts w:ascii="Arial" w:hAnsi="Arial" w:cs="Arial"/>
          <w:sz w:val="22"/>
          <w:szCs w:val="22"/>
        </w:rPr>
        <w:t>, de programm</w:t>
      </w:r>
      <w:r w:rsidR="0001277D" w:rsidRPr="0001277D">
        <w:rPr>
          <w:rFonts w:ascii="Arial" w:hAnsi="Arial" w:cs="Arial"/>
          <w:sz w:val="22"/>
          <w:szCs w:val="22"/>
        </w:rPr>
        <w:t>e</w:t>
      </w:r>
      <w:r w:rsidRPr="0001277D">
        <w:rPr>
          <w:rFonts w:ascii="Arial" w:hAnsi="Arial" w:cs="Arial"/>
          <w:sz w:val="22"/>
          <w:szCs w:val="22"/>
        </w:rPr>
        <w:t xml:space="preserve"> d</w:t>
      </w:r>
      <w:r w:rsidR="0001277D" w:rsidRPr="0001277D">
        <w:rPr>
          <w:rFonts w:ascii="Arial" w:hAnsi="Arial" w:cs="Arial"/>
          <w:sz w:val="22"/>
          <w:szCs w:val="22"/>
        </w:rPr>
        <w:t xml:space="preserve">’aide à </w:t>
      </w:r>
      <w:r w:rsidRPr="0001277D">
        <w:rPr>
          <w:rFonts w:ascii="Arial" w:hAnsi="Arial" w:cs="Arial"/>
          <w:sz w:val="22"/>
          <w:szCs w:val="22"/>
        </w:rPr>
        <w:t>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emploi (</w:t>
      </w:r>
      <w:r w:rsidR="0001277D" w:rsidRPr="0001277D">
        <w:rPr>
          <w:rFonts w:ascii="Arial" w:hAnsi="Arial" w:cs="Arial"/>
          <w:sz w:val="22"/>
          <w:szCs w:val="22"/>
        </w:rPr>
        <w:t>Prêts, disponibles et capables</w:t>
      </w:r>
      <w:r w:rsidRPr="0001277D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01277D">
        <w:rPr>
          <w:rFonts w:ascii="Arial" w:hAnsi="Arial" w:cs="Arial"/>
          <w:sz w:val="22"/>
          <w:szCs w:val="22"/>
        </w:rPr>
        <w:t>EmploymentWorks</w:t>
      </w:r>
      <w:proofErr w:type="spellEnd"/>
      <w:r w:rsidRPr="0001277D">
        <w:rPr>
          <w:rFonts w:ascii="Arial" w:hAnsi="Arial" w:cs="Arial"/>
          <w:sz w:val="22"/>
          <w:szCs w:val="22"/>
        </w:rPr>
        <w:t>), du financement d</w:t>
      </w:r>
      <w:r w:rsidR="0001277D" w:rsidRPr="0001277D">
        <w:rPr>
          <w:rFonts w:ascii="Arial" w:hAnsi="Arial" w:cs="Arial"/>
          <w:sz w:val="22"/>
          <w:szCs w:val="22"/>
        </w:rPr>
        <w:t xml:space="preserve">u </w:t>
      </w:r>
      <w:r w:rsidR="0001277D" w:rsidRPr="0001277D">
        <w:rPr>
          <w:rFonts w:ascii="Arial" w:eastAsia="Times New Roman" w:hAnsi="Arial" w:cs="Arial"/>
          <w:sz w:val="22"/>
          <w:szCs w:val="22"/>
          <w:shd w:val="clear" w:color="auto" w:fill="FFFFFF"/>
          <w:lang w:eastAsia="fr-CA"/>
        </w:rPr>
        <w:t>Réseau d’échange et de ressources nationales sur l’autisme</w:t>
      </w:r>
      <w:r w:rsidRPr="0001277D">
        <w:rPr>
          <w:rFonts w:ascii="Arial" w:hAnsi="Arial" w:cs="Arial"/>
          <w:sz w:val="22"/>
          <w:szCs w:val="22"/>
        </w:rPr>
        <w:t xml:space="preserve"> AIDE et de la mise en œuvre du Fonds stratégique </w:t>
      </w:r>
      <w:r w:rsidR="0001277D" w:rsidRPr="0001277D">
        <w:rPr>
          <w:rFonts w:ascii="Arial" w:hAnsi="Arial" w:cs="Arial"/>
          <w:sz w:val="22"/>
          <w:szCs w:val="22"/>
        </w:rPr>
        <w:t>pour le</w:t>
      </w:r>
      <w:r w:rsidR="0001277D">
        <w:rPr>
          <w:rFonts w:ascii="Arial" w:hAnsi="Arial" w:cs="Arial"/>
          <w:sz w:val="22"/>
          <w:szCs w:val="22"/>
        </w:rPr>
        <w:t xml:space="preserve"> </w:t>
      </w:r>
      <w:r w:rsidR="0001277D" w:rsidRPr="0001277D">
        <w:rPr>
          <w:rFonts w:ascii="Arial" w:hAnsi="Arial" w:cs="Arial"/>
          <w:sz w:val="22"/>
          <w:szCs w:val="22"/>
        </w:rPr>
        <w:t xml:space="preserve">TSA </w:t>
      </w:r>
      <w:r w:rsidRPr="0001277D">
        <w:rPr>
          <w:rFonts w:ascii="Arial" w:hAnsi="Arial" w:cs="Arial"/>
          <w:sz w:val="22"/>
          <w:szCs w:val="22"/>
        </w:rPr>
        <w:t>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ASPC. Ces projets ont été bien accueillis et ont eu un impact significatif </w:t>
      </w:r>
      <w:r w:rsidR="0001277D">
        <w:rPr>
          <w:rFonts w:ascii="Arial" w:hAnsi="Arial" w:cs="Arial"/>
          <w:sz w:val="22"/>
          <w:szCs w:val="22"/>
        </w:rPr>
        <w:t>auprès d</w:t>
      </w:r>
      <w:r w:rsidRPr="0001277D">
        <w:rPr>
          <w:rFonts w:ascii="Arial" w:hAnsi="Arial" w:cs="Arial"/>
          <w:sz w:val="22"/>
          <w:szCs w:val="22"/>
        </w:rPr>
        <w:t xml:space="preserve">es personnes autistes. Toutefois, pour garantir à tous les Canadiens autistes des droits égaux </w:t>
      </w:r>
      <w:r w:rsidR="0001277D">
        <w:rPr>
          <w:rFonts w:ascii="Arial" w:hAnsi="Arial" w:cs="Arial"/>
          <w:sz w:val="22"/>
          <w:szCs w:val="22"/>
        </w:rPr>
        <w:t>et</w:t>
      </w:r>
      <w:r w:rsidRPr="0001277D">
        <w:rPr>
          <w:rFonts w:ascii="Arial" w:hAnsi="Arial" w:cs="Arial"/>
          <w:sz w:val="22"/>
          <w:szCs w:val="22"/>
        </w:rPr>
        <w:t xml:space="preserve"> une vie pleine et entière, quels que soient leurs antécédents culturels, leur sexe, leur âge ou leur situation géographique, nous devons maintenant accorder la priorité à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élaboration d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une </w:t>
      </w:r>
      <w:r w:rsidR="0001277D"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>tratégie dirigée par le gouvernement fédéral.</w:t>
      </w:r>
    </w:p>
    <w:p w14:paraId="64C5D76B" w14:textId="77777777" w:rsidR="0001277D" w:rsidRDefault="0001277D" w:rsidP="004C2ED4">
      <w:pPr>
        <w:jc w:val="both"/>
        <w:rPr>
          <w:rFonts w:ascii="Arial" w:hAnsi="Arial" w:cs="Arial"/>
          <w:sz w:val="22"/>
          <w:szCs w:val="22"/>
        </w:rPr>
      </w:pPr>
    </w:p>
    <w:p w14:paraId="14E60BA6" w14:textId="77777777" w:rsidR="0001277D" w:rsidRPr="0001277D" w:rsidRDefault="0001277D" w:rsidP="004C2ED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Mon organisation est…</w:t>
      </w:r>
    </w:p>
    <w:p w14:paraId="5859A8BC" w14:textId="77777777" w:rsidR="0001277D" w:rsidRDefault="0001277D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Je suis… [présentez-vous]</w:t>
      </w:r>
    </w:p>
    <w:p w14:paraId="02AB0E71" w14:textId="77777777" w:rsidR="0001277D" w:rsidRPr="0001277D" w:rsidRDefault="0001277D" w:rsidP="004C2ED4">
      <w:pPr>
        <w:jc w:val="both"/>
        <w:rPr>
          <w:rFonts w:ascii="Arial" w:hAnsi="Arial" w:cs="Arial"/>
          <w:sz w:val="22"/>
          <w:szCs w:val="22"/>
        </w:rPr>
      </w:pPr>
    </w:p>
    <w:p w14:paraId="7755A5DE" w14:textId="77777777" w:rsidR="004C2ED4" w:rsidRPr="0001277D" w:rsidRDefault="0001277D" w:rsidP="0001277D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 xml:space="preserve">[Nous </w:t>
      </w:r>
      <w:r>
        <w:rPr>
          <w:rFonts w:ascii="Arial" w:hAnsi="Arial" w:cs="Arial"/>
          <w:sz w:val="22"/>
          <w:szCs w:val="22"/>
          <w:highlight w:val="yellow"/>
        </w:rPr>
        <w:t>sommes membres</w:t>
      </w:r>
      <w:r w:rsidRPr="0001277D">
        <w:rPr>
          <w:rFonts w:ascii="Arial" w:hAnsi="Arial" w:cs="Arial"/>
          <w:sz w:val="22"/>
          <w:szCs w:val="22"/>
          <w:highlight w:val="yellow"/>
        </w:rPr>
        <w:t xml:space="preserve">/Je </w:t>
      </w:r>
      <w:r>
        <w:rPr>
          <w:rFonts w:ascii="Arial" w:hAnsi="Arial" w:cs="Arial"/>
          <w:sz w:val="22"/>
          <w:szCs w:val="22"/>
          <w:highlight w:val="yellow"/>
        </w:rPr>
        <w:t>suis membre</w:t>
      </w:r>
      <w:r w:rsidRPr="0001277D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01277D">
        <w:rPr>
          <w:rFonts w:ascii="Arial" w:hAnsi="Arial" w:cs="Arial"/>
          <w:sz w:val="22"/>
          <w:szCs w:val="22"/>
        </w:rPr>
        <w:t>membres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parce que </w:t>
      </w:r>
      <w:r w:rsidRPr="0001277D">
        <w:rPr>
          <w:rFonts w:ascii="Arial" w:hAnsi="Arial" w:cs="Arial"/>
          <w:sz w:val="22"/>
          <w:szCs w:val="22"/>
          <w:highlight w:val="yellow"/>
        </w:rPr>
        <w:t>[je crois/nous croyons]</w:t>
      </w:r>
      <w:r w:rsidRPr="0001277D">
        <w:rPr>
          <w:rFonts w:ascii="Arial" w:hAnsi="Arial" w:cs="Arial"/>
          <w:sz w:val="22"/>
          <w:szCs w:val="22"/>
        </w:rPr>
        <w:t xml:space="preserve"> en la force d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une voix collective </w:t>
      </w:r>
      <w:r>
        <w:rPr>
          <w:rFonts w:ascii="Arial" w:hAnsi="Arial" w:cs="Arial"/>
          <w:sz w:val="22"/>
          <w:szCs w:val="22"/>
        </w:rPr>
        <w:t>et d’</w:t>
      </w:r>
      <w:r w:rsidRPr="0001277D">
        <w:rPr>
          <w:rFonts w:ascii="Arial" w:hAnsi="Arial" w:cs="Arial"/>
          <w:sz w:val="22"/>
          <w:szCs w:val="22"/>
        </w:rPr>
        <w:t>une vision claire</w:t>
      </w:r>
      <w:r w:rsidR="00B047D2">
        <w:rPr>
          <w:rFonts w:ascii="Arial" w:hAnsi="Arial" w:cs="Arial"/>
          <w:sz w:val="22"/>
          <w:szCs w:val="22"/>
        </w:rPr>
        <w:t> </w:t>
      </w:r>
      <w:r w:rsidRPr="0001277D">
        <w:rPr>
          <w:rFonts w:ascii="Arial" w:hAnsi="Arial" w:cs="Arial"/>
          <w:sz w:val="22"/>
          <w:szCs w:val="22"/>
        </w:rPr>
        <w:t xml:space="preserve">; que tous les Canadiens autistes et leurs familles </w:t>
      </w:r>
      <w:r>
        <w:rPr>
          <w:rFonts w:ascii="Arial" w:hAnsi="Arial" w:cs="Arial"/>
          <w:sz w:val="22"/>
          <w:szCs w:val="22"/>
        </w:rPr>
        <w:t>aie</w:t>
      </w:r>
      <w:r w:rsidRPr="0001277D">
        <w:rPr>
          <w:rFonts w:ascii="Arial" w:hAnsi="Arial" w:cs="Arial"/>
          <w:sz w:val="22"/>
          <w:szCs w:val="22"/>
        </w:rPr>
        <w:t xml:space="preserve">nt un accès complet et équitable aux ressources dont ils ont besoin tout au long de leur vie, où et quand ils en ont besoin.  </w:t>
      </w:r>
    </w:p>
    <w:p w14:paraId="2BC924EC" w14:textId="77777777" w:rsidR="004C2ED4" w:rsidRDefault="004C2ED4" w:rsidP="004C2ED4">
      <w:pPr>
        <w:rPr>
          <w:rFonts w:ascii="Arial" w:hAnsi="Arial" w:cs="Arial"/>
          <w:sz w:val="22"/>
          <w:szCs w:val="22"/>
        </w:rPr>
      </w:pPr>
    </w:p>
    <w:p w14:paraId="5E9A3219" w14:textId="77777777" w:rsidR="0001277D" w:rsidRPr="0001277D" w:rsidRDefault="0001277D" w:rsidP="0001277D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est un partenaire de longue date du gouvernement fédéral sur de nombreux projets importants (dont certains mentionnés ci-dessus). Grâce à notre portée nationale </w:t>
      </w:r>
      <w:r>
        <w:rPr>
          <w:rFonts w:ascii="Arial" w:hAnsi="Arial" w:cs="Arial"/>
          <w:sz w:val="22"/>
          <w:szCs w:val="22"/>
        </w:rPr>
        <w:t xml:space="preserve">et nos quelque </w:t>
      </w:r>
      <w:r w:rsidRPr="0001277D">
        <w:rPr>
          <w:rFonts w:ascii="Arial" w:hAnsi="Arial" w:cs="Arial"/>
          <w:sz w:val="22"/>
          <w:szCs w:val="22"/>
        </w:rPr>
        <w:t>200 membres</w:t>
      </w:r>
      <w:r>
        <w:rPr>
          <w:rFonts w:ascii="Arial" w:hAnsi="Arial" w:cs="Arial"/>
          <w:sz w:val="22"/>
          <w:szCs w:val="22"/>
        </w:rPr>
        <w:t xml:space="preserve"> qui aident collectivement </w:t>
      </w:r>
      <w:r w:rsidRPr="0001277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 xml:space="preserve"> milliers de Canadiens collectivement, nous sommes convaincus que la diversité des membres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</w:t>
      </w:r>
      <w:r w:rsidR="00B047D2">
        <w:rPr>
          <w:rFonts w:ascii="Arial" w:hAnsi="Arial" w:cs="Arial"/>
          <w:sz w:val="22"/>
          <w:szCs w:val="22"/>
        </w:rPr>
        <w:t>—</w:t>
      </w:r>
      <w:r w:rsidRPr="000127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ses </w:t>
      </w:r>
      <w:r w:rsidRPr="0001277D">
        <w:rPr>
          <w:rFonts w:ascii="Arial" w:hAnsi="Arial" w:cs="Arial"/>
          <w:sz w:val="22"/>
          <w:szCs w:val="22"/>
        </w:rPr>
        <w:t xml:space="preserve">dirigeants, </w:t>
      </w:r>
      <w:r>
        <w:rPr>
          <w:rFonts w:ascii="Arial" w:hAnsi="Arial" w:cs="Arial"/>
          <w:sz w:val="22"/>
          <w:szCs w:val="22"/>
        </w:rPr>
        <w:t xml:space="preserve">ses </w:t>
      </w:r>
      <w:r w:rsidRPr="0001277D">
        <w:rPr>
          <w:rFonts w:ascii="Arial" w:hAnsi="Arial" w:cs="Arial"/>
          <w:sz w:val="22"/>
          <w:szCs w:val="22"/>
        </w:rPr>
        <w:t xml:space="preserve">familles et </w:t>
      </w:r>
      <w:r>
        <w:rPr>
          <w:rFonts w:ascii="Arial" w:hAnsi="Arial" w:cs="Arial"/>
          <w:sz w:val="22"/>
          <w:szCs w:val="22"/>
        </w:rPr>
        <w:t xml:space="preserve">ses personnes autistes militantes </w:t>
      </w:r>
      <w:r w:rsidR="00B047D2">
        <w:rPr>
          <w:rFonts w:ascii="Arial" w:hAnsi="Arial" w:cs="Arial"/>
          <w:sz w:val="22"/>
          <w:szCs w:val="22"/>
        </w:rPr>
        <w:t>—</w:t>
      </w:r>
      <w:r w:rsidRPr="0001277D">
        <w:rPr>
          <w:rFonts w:ascii="Arial" w:hAnsi="Arial" w:cs="Arial"/>
          <w:sz w:val="22"/>
          <w:szCs w:val="22"/>
        </w:rPr>
        <w:t xml:space="preserve"> peut jouer un rôle important dans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élaboration de la </w:t>
      </w:r>
      <w:r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>tratégie nationale sur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autisme.</w:t>
      </w:r>
    </w:p>
    <w:p w14:paraId="5C80C40B" w14:textId="77777777"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</w:p>
    <w:p w14:paraId="52EDC777" w14:textId="77777777" w:rsidR="0001277D" w:rsidRPr="0001277D" w:rsidRDefault="00B047D2" w:rsidP="00012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Merci de </w:t>
      </w:r>
      <w:r w:rsidR="0001277D" w:rsidRPr="0001277D">
        <w:rPr>
          <w:rFonts w:ascii="Arial" w:hAnsi="Arial" w:cs="Arial"/>
          <w:sz w:val="22"/>
          <w:szCs w:val="22"/>
        </w:rPr>
        <w:t>donner la priorité à la Stratégie nationale sur l</w:t>
      </w:r>
      <w:r>
        <w:rPr>
          <w:rFonts w:ascii="Arial" w:hAnsi="Arial" w:cs="Arial"/>
          <w:sz w:val="22"/>
          <w:szCs w:val="22"/>
        </w:rPr>
        <w:t>’</w:t>
      </w:r>
      <w:r w:rsidR="0001277D" w:rsidRPr="0001277D">
        <w:rPr>
          <w:rFonts w:ascii="Arial" w:hAnsi="Arial" w:cs="Arial"/>
          <w:sz w:val="22"/>
          <w:szCs w:val="22"/>
        </w:rPr>
        <w:t xml:space="preserve">autisme et </w:t>
      </w:r>
      <w:r>
        <w:rPr>
          <w:rFonts w:ascii="Arial" w:hAnsi="Arial" w:cs="Arial"/>
          <w:sz w:val="22"/>
          <w:szCs w:val="22"/>
        </w:rPr>
        <w:t xml:space="preserve">de laisser une place à la table pour l’ACTSA </w:t>
      </w:r>
      <w:r w:rsidR="0001277D" w:rsidRPr="0001277D">
        <w:rPr>
          <w:rFonts w:ascii="Arial" w:hAnsi="Arial" w:cs="Arial"/>
          <w:sz w:val="22"/>
          <w:szCs w:val="22"/>
        </w:rPr>
        <w:t>à mesure que vous avancez.</w:t>
      </w:r>
    </w:p>
    <w:p w14:paraId="070A0889" w14:textId="77777777"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   </w:t>
      </w:r>
    </w:p>
    <w:p w14:paraId="26F61D41" w14:textId="77777777" w:rsidR="0001277D" w:rsidRPr="0001277D" w:rsidRDefault="00B047D2" w:rsidP="000127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Cordialement</w:t>
      </w:r>
      <w:r w:rsidR="0001277D" w:rsidRPr="0001277D">
        <w:rPr>
          <w:rFonts w:ascii="Arial" w:hAnsi="Arial" w:cs="Arial"/>
          <w:sz w:val="22"/>
          <w:szCs w:val="22"/>
        </w:rPr>
        <w:t>,</w:t>
      </w:r>
    </w:p>
    <w:p w14:paraId="4ACD03E7" w14:textId="77777777"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</w:p>
    <w:p w14:paraId="361BA516" w14:textId="77777777"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[Nom et titre]</w:t>
      </w:r>
    </w:p>
    <w:sectPr w:rsidR="0001277D" w:rsidRPr="0001277D" w:rsidSect="00C32FDC">
      <w:pgSz w:w="12240" w:h="15840"/>
      <w:pgMar w:top="1440" w:right="1793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D4"/>
    <w:rsid w:val="0001277D"/>
    <w:rsid w:val="00124136"/>
    <w:rsid w:val="001B193C"/>
    <w:rsid w:val="00353FF7"/>
    <w:rsid w:val="004C2ED4"/>
    <w:rsid w:val="0054230B"/>
    <w:rsid w:val="009D0EE2"/>
    <w:rsid w:val="00B047D2"/>
    <w:rsid w:val="00C11954"/>
    <w:rsid w:val="00C32FDC"/>
    <w:rsid w:val="00C84738"/>
    <w:rsid w:val="00CB63E5"/>
    <w:rsid w:val="00D570C6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209C"/>
  <w15:chartTrackingRefBased/>
  <w15:docId w15:val="{ED0465BB-F392-9340-8026-E4A6B2CA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E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Gauthier</dc:creator>
  <cp:keywords/>
  <dc:description/>
  <cp:lastModifiedBy>Holly Jennifer Nash</cp:lastModifiedBy>
  <cp:revision>3</cp:revision>
  <dcterms:created xsi:type="dcterms:W3CDTF">2020-03-17T13:51:00Z</dcterms:created>
  <dcterms:modified xsi:type="dcterms:W3CDTF">2020-03-17T13:53:00Z</dcterms:modified>
</cp:coreProperties>
</file>